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25" w:rsidRDefault="00256125" w:rsidP="00256125">
      <w:pPr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>Дистанційне навчання для учнів 7 кл.</w:t>
      </w:r>
    </w:p>
    <w:tbl>
      <w:tblPr>
        <w:tblStyle w:val="a4"/>
        <w:tblpPr w:leftFromText="180" w:rightFromText="180" w:horzAnchor="margin" w:tblpX="108" w:tblpY="950"/>
        <w:tblW w:w="14786" w:type="dxa"/>
        <w:tblLayout w:type="fixed"/>
        <w:tblLook w:val="04A0" w:firstRow="1" w:lastRow="0" w:firstColumn="1" w:lastColumn="0" w:noHBand="0" w:noVBand="1"/>
      </w:tblPr>
      <w:tblGrid>
        <w:gridCol w:w="494"/>
        <w:gridCol w:w="1315"/>
        <w:gridCol w:w="4395"/>
        <w:gridCol w:w="850"/>
        <w:gridCol w:w="1418"/>
        <w:gridCol w:w="6314"/>
      </w:tblGrid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Дата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Завдання</w:t>
            </w:r>
            <w:proofErr w:type="spellEnd"/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1.Алгебра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Алгебра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§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28  за посиланням </w:t>
            </w:r>
            <w:hyperlink r:id="rId6" w:history="1">
              <w:r>
                <w:rPr>
                  <w:rStyle w:val="a3"/>
                  <w:rFonts w:ascii="Times New Roman" w:hAnsi="Times New Roman"/>
                  <w:sz w:val="32"/>
                  <w:szCs w:val="28"/>
                  <w:lang w:val="uk-UA"/>
                </w:rPr>
                <w:t>https://youtu.be/IxZA-lvn3WY</w:t>
              </w:r>
            </w:hyperlink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    № 1032</w:t>
            </w: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keepNext/>
              <w:keepLines/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>
              <w:rPr>
                <w:rFonts w:ascii="Times New Roman" w:eastAsiaTheme="minorHAnsi" w:hAnsi="Times New Roman" w:cstheme="minorBidi"/>
                <w:spacing w:val="4"/>
                <w:sz w:val="28"/>
                <w:szCs w:val="28"/>
                <w:lang w:val="uk-UA"/>
              </w:rPr>
              <w:t>розділу</w:t>
            </w:r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  <w:lang w:val="uk-UA"/>
              </w:rPr>
              <w:t xml:space="preserve"> «Руські удільні князівства у складі сусідніх держав. Кримське ханство»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val="uk-UA"/>
              </w:rPr>
              <w:t xml:space="preserve"> Завдання розішлю.</w:t>
            </w:r>
          </w:p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3.Зпрубіжна.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Укр-мова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534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256125" w:rsidRP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4.Геометрія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Опрацювати текст підручника  §62, 63 або переглянути відео </w:t>
            </w:r>
          </w:p>
          <w:p w:rsidR="00256125" w:rsidRDefault="00D13619" w:rsidP="00256125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hyperlink r:id="rId7" w:history="1">
              <w:r w:rsidR="00256125">
                <w:rPr>
                  <w:rStyle w:val="a3"/>
                  <w:rFonts w:ascii="Times New Roman" w:eastAsiaTheme="minorHAnsi" w:hAnsi="Times New Roman"/>
                  <w:color w:val="0000FF"/>
                  <w:sz w:val="28"/>
                  <w:szCs w:val="28"/>
                  <w:lang w:val="uk-UA"/>
                </w:rPr>
                <w:t>https://www.youtube.com/watch?v=XY6OZFpELq0&amp;list=PLuKEIL5ZUv-WtJXqy0y3zItoDCfdMJsR7&amp;index=62</w:t>
              </w:r>
            </w:hyperlink>
            <w:r w:rsidR="0025612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256125" w:rsidRDefault="00D13619" w:rsidP="00256125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hyperlink r:id="rId8" w:history="1">
              <w:r w:rsidR="00256125">
                <w:rPr>
                  <w:rStyle w:val="a3"/>
                  <w:rFonts w:ascii="Times New Roman" w:eastAsiaTheme="minorHAnsi" w:hAnsi="Times New Roman"/>
                  <w:color w:val="0000FF"/>
                  <w:sz w:val="28"/>
                  <w:szCs w:val="28"/>
                  <w:lang w:val="uk-UA"/>
                </w:rPr>
                <w:t>https://www.youtube.com/watch?v=K-FXVMoNTR0&amp;list=PLuKEIL5ZUv-WtJXqy0y3zItoDCfdMJsR7&amp;index=63</w:t>
              </w:r>
            </w:hyperlink>
            <w:r w:rsidR="0025612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sz w:val="24"/>
                <w:szCs w:val="24"/>
              </w:rPr>
            </w:pPr>
            <w:r w:rsidRPr="00321EFE">
              <w:rPr>
                <w:rFonts w:ascii="Times New Roman" w:hAnsi="Times New Roman"/>
                <w:sz w:val="24"/>
                <w:szCs w:val="24"/>
              </w:rPr>
              <w:t>1.§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6125" w:rsidRDefault="00D13619" w:rsidP="00D136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1, 2, 3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авч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spacing w:after="160" w:line="254" w:lineRule="auto"/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проєкт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6"Малярні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роботи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побуті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"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.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П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овідомленя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:"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Технологія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малярних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робіт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побуті.Шкідливий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вплив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фарб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1F0F0"/>
              </w:rPr>
              <w:t>"</w:t>
            </w:r>
          </w:p>
          <w:p w:rsidR="00256125" w:rsidRDefault="00256125" w:rsidP="00256125">
            <w:pPr>
              <w:rPr>
                <w:rFonts w:ascii="Times New Roman" w:hAnsi="Times New Roman"/>
              </w:rPr>
            </w:pP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7.Основи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56125" w:rsidTr="00256125">
        <w:trPr>
          <w:trHeight w:val="4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12.05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14"/>
              </w:tabs>
              <w:ind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1.Хімія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 на сайті 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Укр-мова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Повторити.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536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),</w:t>
            </w: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Укр-літер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Прочитати с. 261 - 263 виразно читати вірш «Пісня про рушник» (зняти відео)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Інформатика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Створити презентацію на довільну тему.</w:t>
            </w:r>
          </w:p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біологія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 на сайті 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56125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Укр-мов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533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Іноземна мова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5" w:rsidRDefault="00256125" w:rsidP="002561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письма (116422),</w:t>
            </w: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Фізика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sz w:val="24"/>
                <w:szCs w:val="24"/>
              </w:rPr>
            </w:pPr>
            <w:r w:rsidRPr="00321EFE">
              <w:rPr>
                <w:rFonts w:ascii="Times New Roman" w:hAnsi="Times New Roman"/>
                <w:sz w:val="24"/>
                <w:szCs w:val="24"/>
              </w:rPr>
              <w:t>1.§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619" w:rsidRPr="006D507E" w:rsidRDefault="00D13619" w:rsidP="00D13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 Іноземна мова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читання (250365).</w:t>
            </w:r>
          </w:p>
        </w:tc>
      </w:tr>
      <w:tr w:rsidR="00D13619" w:rsidTr="00256125">
        <w:trPr>
          <w:trHeight w:val="5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</w:t>
            </w:r>
            <w:r>
              <w:rPr>
                <w:rFonts w:ascii="Times New Roman" w:hAnsi="Times New Roman"/>
                <w:sz w:val="24"/>
                <w:szCs w:val="24"/>
              </w:rPr>
              <w:t>гія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 на сайті 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Виразно читати вірш «Чому сказати й сам не знаю…» (зняти відео)  </w:t>
            </w: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прямой речи. Выучить теоретический материал. Контрольная работа (тесты после темы)</w:t>
            </w:r>
          </w:p>
          <w:p w:rsidR="00D13619" w:rsidRDefault="00D13619" w:rsidP="00D1361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RP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Опрацювати текст підручника  §62, 63 або переглянути відео </w:t>
            </w:r>
          </w:p>
          <w:p w:rsidR="00D13619" w:rsidRDefault="00D13619" w:rsidP="00D13619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3"/>
                  <w:rFonts w:ascii="Times New Roman" w:eastAsiaTheme="minorHAnsi" w:hAnsi="Times New Roman"/>
                  <w:color w:val="0000FF"/>
                  <w:sz w:val="28"/>
                  <w:szCs w:val="28"/>
                  <w:lang w:val="uk-UA"/>
                </w:rPr>
                <w:t>https://www.youtube.com/watch?v=XY6OZFpELq0&amp;list=PLuKEIL5ZUv-WtJXqy0y3zItoDCfdMJsR7&amp;index=62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D13619" w:rsidRDefault="00D13619" w:rsidP="00D13619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3"/>
                  <w:rFonts w:ascii="Times New Roman" w:eastAsiaTheme="minorHAnsi" w:hAnsi="Times New Roman"/>
                  <w:color w:val="0000FF"/>
                  <w:sz w:val="28"/>
                  <w:szCs w:val="28"/>
                  <w:lang w:val="uk-UA"/>
                </w:rPr>
                <w:t>https://www.youtube.com/watch?v=K-FXVMoNTR0&amp;list=PLuKEIL5ZUv-WtJXqy0y3zItoDCfdMJsR7&amp;index=63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Фіз-ра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№ 732, 733, 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Заруб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». Образ Софі, світ її мрій, бажань, жахів. Значення прийому чаклунства у творі.</w:t>
            </w:r>
          </w:p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3619" w:rsidTr="0025612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9" w:rsidRDefault="00D13619" w:rsidP="00D136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9" w:rsidRDefault="00D13619" w:rsidP="00D13619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56125" w:rsidRDefault="00256125" w:rsidP="00256125">
      <w:pPr>
        <w:rPr>
          <w:lang w:val="uk-UA"/>
        </w:rPr>
      </w:pPr>
    </w:p>
    <w:p w:rsidR="00256125" w:rsidRDefault="00256125" w:rsidP="00256125">
      <w:pPr>
        <w:rPr>
          <w:lang w:val="uk-UA"/>
        </w:rPr>
      </w:pPr>
    </w:p>
    <w:p w:rsidR="00256125" w:rsidRDefault="00256125" w:rsidP="00256125">
      <w:pPr>
        <w:rPr>
          <w:lang w:val="uk-UA"/>
        </w:rPr>
      </w:pPr>
    </w:p>
    <w:p w:rsidR="00517C6B" w:rsidRDefault="00517C6B"/>
    <w:sectPr w:rsidR="00517C6B" w:rsidSect="002561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BE3"/>
    <w:multiLevelType w:val="hybridMultilevel"/>
    <w:tmpl w:val="C4FA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2E24"/>
    <w:multiLevelType w:val="hybridMultilevel"/>
    <w:tmpl w:val="D666A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25"/>
    <w:rsid w:val="00256125"/>
    <w:rsid w:val="00517C6B"/>
    <w:rsid w:val="00D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1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1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FXVMoNTR0&amp;list=PLuKEIL5ZUv-WtJXqy0y3zItoDCfdMJsR7&amp;index=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Y6OZFpELq0&amp;list=PLuKEIL5ZUv-WtJXqy0y3zItoDCfdMJsR7&amp;index=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xZA-lvn3W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-FXVMoNTR0&amp;list=PLuKEIL5ZUv-WtJXqy0y3zItoDCfdMJsR7&amp;index=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Y6OZFpELq0&amp;list=PLuKEIL5ZUv-WtJXqy0y3zItoDCfdMJsR7&amp;index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OAV</cp:lastModifiedBy>
  <cp:revision>2</cp:revision>
  <dcterms:created xsi:type="dcterms:W3CDTF">2020-05-12T04:10:00Z</dcterms:created>
  <dcterms:modified xsi:type="dcterms:W3CDTF">2020-05-12T04:10:00Z</dcterms:modified>
</cp:coreProperties>
</file>